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4635B" w14:textId="6E8FB58E" w:rsidR="00660EA6" w:rsidRDefault="00660EA6" w:rsidP="00660EA6">
      <w:pPr>
        <w:pStyle w:val="Heading1"/>
        <w:spacing w:before="0"/>
        <w:rPr>
          <w:rFonts w:ascii="Arial" w:hAnsi="Arial" w:cs="Arial"/>
          <w:b/>
          <w:bCs/>
          <w:color w:val="00B050"/>
          <w:sz w:val="30"/>
          <w:szCs w:val="30"/>
        </w:rPr>
      </w:pPr>
      <w:bookmarkStart w:id="0" w:name="_Toc166251563"/>
      <w:r>
        <w:rPr>
          <w:rFonts w:ascii="Arial" w:hAnsi="Arial" w:cs="Arial"/>
          <w:b/>
          <w:bCs/>
          <w:color w:val="00B050"/>
          <w:sz w:val="30"/>
          <w:szCs w:val="30"/>
        </w:rPr>
        <w:t>Worksheet template</w:t>
      </w:r>
      <w:bookmarkEnd w:id="0"/>
    </w:p>
    <w:p w14:paraId="63048D5F" w14:textId="77777777" w:rsidR="00660EA6" w:rsidRDefault="00660EA6" w:rsidP="00660EA6"/>
    <w:p w14:paraId="40B06442" w14:textId="13EBE344" w:rsidR="00660EA6" w:rsidRPr="00660EA6" w:rsidRDefault="00660EA6" w:rsidP="00660EA6">
      <w:pPr>
        <w:rPr>
          <w:rFonts w:ascii="Arial" w:hAnsi="Arial" w:cs="Arial"/>
          <w:bCs/>
        </w:rPr>
      </w:pPr>
      <w:r>
        <w:rPr>
          <w:b/>
          <w:sz w:val="24"/>
          <w:szCs w:val="24"/>
        </w:rPr>
        <w:t xml:space="preserve">Title: </w:t>
      </w:r>
      <w:r w:rsidRPr="00660EA6">
        <w:rPr>
          <w:rFonts w:ascii="Arial" w:hAnsi="Arial" w:cs="Arial"/>
          <w:bCs/>
        </w:rPr>
        <w:t>Enactment of VET Curricula, Work-Based and Competence-Based Learning</w:t>
      </w:r>
    </w:p>
    <w:p w14:paraId="4A02FD49" w14:textId="77777777" w:rsidR="00660EA6" w:rsidRPr="00660EA6" w:rsidRDefault="00660EA6" w:rsidP="00660EA6">
      <w:pPr>
        <w:rPr>
          <w:rFonts w:ascii="Arial" w:hAnsi="Arial" w:cs="Arial"/>
          <w:bCs/>
        </w:rPr>
      </w:pPr>
    </w:p>
    <w:p w14:paraId="5F946E82" w14:textId="672777DA" w:rsidR="00660EA6" w:rsidRPr="00660EA6" w:rsidRDefault="00660EA6" w:rsidP="00660EA6">
      <w:pPr>
        <w:jc w:val="both"/>
        <w:rPr>
          <w:rFonts w:ascii="Arial" w:hAnsi="Arial" w:cs="Arial"/>
          <w:bCs/>
          <w:lang w:val="en-GB"/>
        </w:rPr>
      </w:pPr>
      <w:r>
        <w:rPr>
          <w:b/>
          <w:bCs/>
          <w:sz w:val="24"/>
          <w:szCs w:val="24"/>
        </w:rPr>
        <w:t>Purpose:</w:t>
      </w:r>
      <w:r>
        <w:rPr>
          <w:b/>
          <w:sz w:val="24"/>
          <w:szCs w:val="24"/>
        </w:rPr>
        <w:t xml:space="preserve"> </w:t>
      </w:r>
      <w:r w:rsidRPr="00660EA6">
        <w:rPr>
          <w:rFonts w:ascii="Arial" w:hAnsi="Arial" w:cs="Arial"/>
          <w:bCs/>
          <w:lang w:val="en-GB"/>
        </w:rPr>
        <w:t>This worksheet is designed to help learners explore how VET curricula are enacted through work-based and competence-based learning approaches. Learners will analy</w:t>
      </w:r>
      <w:r>
        <w:rPr>
          <w:rFonts w:ascii="Arial" w:hAnsi="Arial" w:cs="Arial"/>
          <w:bCs/>
          <w:lang w:val="en-GB"/>
        </w:rPr>
        <w:t>s</w:t>
      </w:r>
      <w:r w:rsidRPr="00660EA6">
        <w:rPr>
          <w:rFonts w:ascii="Arial" w:hAnsi="Arial" w:cs="Arial"/>
          <w:bCs/>
          <w:lang w:val="en-GB"/>
        </w:rPr>
        <w:t>e how these approaches contribute to aligning educational outcomes with labo</w:t>
      </w:r>
      <w:r>
        <w:rPr>
          <w:rFonts w:ascii="Arial" w:hAnsi="Arial" w:cs="Arial"/>
          <w:bCs/>
          <w:lang w:val="en-GB"/>
        </w:rPr>
        <w:t>u</w:t>
      </w:r>
      <w:r w:rsidRPr="00660EA6">
        <w:rPr>
          <w:rFonts w:ascii="Arial" w:hAnsi="Arial" w:cs="Arial"/>
          <w:bCs/>
          <w:lang w:val="en-GB"/>
        </w:rPr>
        <w:t xml:space="preserve">r market needs, improving </w:t>
      </w:r>
      <w:r>
        <w:rPr>
          <w:rFonts w:ascii="Arial" w:hAnsi="Arial" w:cs="Arial"/>
          <w:bCs/>
          <w:lang w:val="en-GB"/>
        </w:rPr>
        <w:t xml:space="preserve">VET </w:t>
      </w:r>
      <w:r w:rsidRPr="00660EA6">
        <w:rPr>
          <w:rFonts w:ascii="Arial" w:hAnsi="Arial" w:cs="Arial"/>
          <w:bCs/>
          <w:lang w:val="en-GB"/>
        </w:rPr>
        <w:t>curricula.</w:t>
      </w:r>
    </w:p>
    <w:p w14:paraId="0EF680EF" w14:textId="42F97BA5" w:rsidR="00660EA6" w:rsidRPr="00FE4119" w:rsidRDefault="00660EA6" w:rsidP="00660EA6">
      <w:pPr>
        <w:rPr>
          <w:rFonts w:ascii="Arial" w:hAnsi="Arial" w:cs="Arial"/>
          <w:bCs/>
          <w:color w:val="C00000"/>
        </w:rPr>
      </w:pPr>
      <w:r>
        <w:rPr>
          <w:rFonts w:ascii="Arial" w:hAnsi="Arial" w:cs="Arial"/>
          <w:bCs/>
          <w:color w:val="C00000"/>
        </w:rPr>
        <w:t>.</w:t>
      </w:r>
    </w:p>
    <w:p w14:paraId="6B7D4E17" w14:textId="28CD8CAE" w:rsidR="00660EA6" w:rsidRDefault="00660EA6" w:rsidP="00660EA6">
      <w:pPr>
        <w:rPr>
          <w:b/>
          <w:sz w:val="24"/>
          <w:szCs w:val="24"/>
        </w:rPr>
      </w:pPr>
      <w:r>
        <w:rPr>
          <w:b/>
          <w:sz w:val="24"/>
          <w:szCs w:val="24"/>
        </w:rPr>
        <w:t xml:space="preserve">Steps to take: </w:t>
      </w:r>
    </w:p>
    <w:p w14:paraId="4AF3C550" w14:textId="2F002918" w:rsidR="00660EA6" w:rsidRPr="00FE4119" w:rsidRDefault="00660EA6" w:rsidP="00660EA6">
      <w:pPr>
        <w:pStyle w:val="ListParagraph"/>
        <w:numPr>
          <w:ilvl w:val="0"/>
          <w:numId w:val="1"/>
        </w:numPr>
        <w:rPr>
          <w:rFonts w:ascii="Arial" w:hAnsi="Arial" w:cs="Arial"/>
          <w:lang w:val="en-GB"/>
        </w:rPr>
      </w:pPr>
      <w:r w:rsidRPr="00660EA6">
        <w:rPr>
          <w:rFonts w:ascii="Arial" w:hAnsi="Arial" w:cs="Arial"/>
          <w:lang w:val="en-GB"/>
        </w:rPr>
        <w:t xml:space="preserve">Read the provided </w:t>
      </w:r>
      <w:r w:rsidRPr="00FE4119">
        <w:rPr>
          <w:rFonts w:ascii="Arial" w:hAnsi="Arial" w:cs="Arial"/>
          <w:lang w:val="en-GB"/>
        </w:rPr>
        <w:t>parts of the text</w:t>
      </w:r>
      <w:r w:rsidRPr="00660EA6">
        <w:rPr>
          <w:rFonts w:ascii="Arial" w:hAnsi="Arial" w:cs="Arial"/>
          <w:lang w:val="en-GB"/>
        </w:rPr>
        <w:t xml:space="preserve">: Start by reading the two provided </w:t>
      </w:r>
      <w:r w:rsidRPr="00FE4119">
        <w:rPr>
          <w:rFonts w:ascii="Arial" w:hAnsi="Arial" w:cs="Arial"/>
          <w:lang w:val="en-GB"/>
        </w:rPr>
        <w:t>parts of the text</w:t>
      </w:r>
      <w:r w:rsidRPr="00660EA6">
        <w:rPr>
          <w:rFonts w:ascii="Arial" w:hAnsi="Arial" w:cs="Arial"/>
          <w:lang w:val="en-GB"/>
        </w:rPr>
        <w:t xml:space="preserve"> focusing on work-based and competence-based learning.</w:t>
      </w:r>
    </w:p>
    <w:p w14:paraId="56C083EF" w14:textId="1674463A" w:rsidR="00660EA6" w:rsidRPr="00FE4119" w:rsidRDefault="00660EA6" w:rsidP="00660EA6">
      <w:pPr>
        <w:pStyle w:val="ListParagraph"/>
        <w:numPr>
          <w:ilvl w:val="0"/>
          <w:numId w:val="1"/>
        </w:numPr>
        <w:rPr>
          <w:rFonts w:ascii="Arial" w:hAnsi="Arial" w:cs="Arial"/>
          <w:lang w:val="en-GB"/>
        </w:rPr>
      </w:pPr>
      <w:r w:rsidRPr="00FE4119">
        <w:rPr>
          <w:rFonts w:ascii="Arial" w:hAnsi="Arial" w:cs="Arial"/>
          <w:lang w:val="en-GB"/>
        </w:rPr>
        <w:t>Analy</w:t>
      </w:r>
      <w:r w:rsidRPr="00FE4119">
        <w:rPr>
          <w:rFonts w:ascii="Arial" w:hAnsi="Arial" w:cs="Arial"/>
          <w:lang w:val="en-GB"/>
        </w:rPr>
        <w:t>s</w:t>
      </w:r>
      <w:r w:rsidRPr="00FE4119">
        <w:rPr>
          <w:rFonts w:ascii="Arial" w:hAnsi="Arial" w:cs="Arial"/>
          <w:lang w:val="en-GB"/>
        </w:rPr>
        <w:t>e the content: Reflect on how these concepts are applied in real-world vocational education settings.</w:t>
      </w:r>
    </w:p>
    <w:p w14:paraId="136D849D" w14:textId="3E9C6F00" w:rsidR="00660EA6" w:rsidRPr="00FE4119" w:rsidRDefault="00660EA6" w:rsidP="00660EA6">
      <w:pPr>
        <w:pStyle w:val="ListParagraph"/>
        <w:numPr>
          <w:ilvl w:val="0"/>
          <w:numId w:val="1"/>
        </w:numPr>
        <w:rPr>
          <w:rFonts w:ascii="Arial" w:hAnsi="Arial" w:cs="Arial"/>
          <w:lang w:val="en-GB"/>
        </w:rPr>
      </w:pPr>
      <w:r w:rsidRPr="00FE4119">
        <w:rPr>
          <w:rFonts w:ascii="Arial" w:hAnsi="Arial" w:cs="Arial"/>
          <w:lang w:val="en-GB"/>
        </w:rPr>
        <w:t xml:space="preserve">Respond to the open-ended questions: Use the </w:t>
      </w:r>
      <w:r w:rsidRPr="00FE4119">
        <w:rPr>
          <w:rFonts w:ascii="Arial" w:hAnsi="Arial" w:cs="Arial"/>
          <w:lang w:val="en-GB"/>
        </w:rPr>
        <w:t>two text parts</w:t>
      </w:r>
      <w:r w:rsidRPr="00FE4119">
        <w:rPr>
          <w:rFonts w:ascii="Arial" w:hAnsi="Arial" w:cs="Arial"/>
          <w:lang w:val="en-GB"/>
        </w:rPr>
        <w:t xml:space="preserve"> and your own understanding to answer the questions.</w:t>
      </w:r>
    </w:p>
    <w:p w14:paraId="7C455338" w14:textId="22601CA3" w:rsidR="00660EA6" w:rsidRDefault="00660EA6" w:rsidP="00660EA6">
      <w:pPr>
        <w:pStyle w:val="ListParagraph"/>
        <w:numPr>
          <w:ilvl w:val="0"/>
          <w:numId w:val="1"/>
        </w:numPr>
        <w:rPr>
          <w:rFonts w:ascii="Arial" w:hAnsi="Arial" w:cs="Arial"/>
          <w:lang w:val="en-GB"/>
        </w:rPr>
      </w:pPr>
      <w:r w:rsidRPr="00FE4119">
        <w:rPr>
          <w:rFonts w:ascii="Arial" w:hAnsi="Arial" w:cs="Arial"/>
          <w:lang w:val="en-GB"/>
        </w:rPr>
        <w:t>Review your answers: Once completed, review your responses for clarity.</w:t>
      </w:r>
    </w:p>
    <w:p w14:paraId="69346C69" w14:textId="77777777" w:rsidR="00FE4119" w:rsidRDefault="00FE4119" w:rsidP="00FE4119">
      <w:pPr>
        <w:rPr>
          <w:rFonts w:ascii="Arial" w:hAnsi="Arial" w:cs="Arial"/>
          <w:lang w:val="en-GB"/>
        </w:rPr>
      </w:pPr>
    </w:p>
    <w:p w14:paraId="39857994" w14:textId="77777777" w:rsidR="00FE4119" w:rsidRPr="003A5B41" w:rsidRDefault="00FE4119" w:rsidP="00FE4119">
      <w:pPr>
        <w:rPr>
          <w:rFonts w:ascii="Arial" w:hAnsi="Arial" w:cs="Arial"/>
          <w:b/>
          <w:bCs/>
          <w:u w:val="single"/>
          <w:lang w:val="en-GB"/>
        </w:rPr>
      </w:pPr>
      <w:r w:rsidRPr="003A5B41">
        <w:rPr>
          <w:rFonts w:ascii="Arial" w:hAnsi="Arial" w:cs="Arial"/>
          <w:b/>
          <w:bCs/>
          <w:u w:val="single"/>
          <w:lang w:val="en-GB"/>
        </w:rPr>
        <w:t>Question 1</w:t>
      </w:r>
      <w:r w:rsidRPr="003A5B41">
        <w:rPr>
          <w:rFonts w:ascii="Arial" w:hAnsi="Arial" w:cs="Arial"/>
          <w:b/>
          <w:bCs/>
          <w:u w:val="single"/>
          <w:lang w:val="en-GB"/>
        </w:rPr>
        <w:t xml:space="preserve">. </w:t>
      </w:r>
    </w:p>
    <w:p w14:paraId="541C6DB6" w14:textId="61A9BECD" w:rsidR="003A5B41" w:rsidRDefault="00FE4119" w:rsidP="003A5B41">
      <w:pPr>
        <w:rPr>
          <w:rFonts w:ascii="Arial" w:hAnsi="Arial" w:cs="Arial"/>
          <w:bCs/>
          <w:i/>
          <w:iCs/>
          <w:lang w:val="en-GB"/>
        </w:rPr>
      </w:pPr>
      <w:r w:rsidRPr="00FE4119">
        <w:rPr>
          <w:rFonts w:ascii="Arial" w:hAnsi="Arial" w:cs="Arial"/>
          <w:b/>
          <w:bCs/>
          <w:lang w:val="en-GB"/>
        </w:rPr>
        <w:t xml:space="preserve">Read the following </w:t>
      </w:r>
      <w:r>
        <w:rPr>
          <w:rFonts w:ascii="Arial" w:hAnsi="Arial" w:cs="Arial"/>
          <w:b/>
          <w:bCs/>
          <w:lang w:val="en-GB"/>
        </w:rPr>
        <w:t>part</w:t>
      </w:r>
      <w:r w:rsidRPr="00FE4119">
        <w:rPr>
          <w:rFonts w:ascii="Arial" w:hAnsi="Arial" w:cs="Arial"/>
          <w:b/>
          <w:bCs/>
          <w:lang w:val="en-GB"/>
        </w:rPr>
        <w:t xml:space="preserve"> </w:t>
      </w:r>
      <w:r>
        <w:rPr>
          <w:rFonts w:ascii="Arial" w:hAnsi="Arial" w:cs="Arial"/>
          <w:b/>
          <w:bCs/>
          <w:lang w:val="en-GB"/>
        </w:rPr>
        <w:t>of</w:t>
      </w:r>
      <w:r w:rsidRPr="00FE4119">
        <w:rPr>
          <w:rFonts w:ascii="Arial" w:hAnsi="Arial" w:cs="Arial"/>
          <w:b/>
          <w:bCs/>
          <w:lang w:val="en-GB"/>
        </w:rPr>
        <w:t xml:space="preserve"> the text</w:t>
      </w:r>
      <w:r w:rsidRPr="00FE4119">
        <w:rPr>
          <w:rFonts w:ascii="Arial" w:hAnsi="Arial" w:cs="Arial"/>
          <w:bCs/>
          <w:lang w:val="en-GB"/>
        </w:rPr>
        <w:t>:</w:t>
      </w:r>
    </w:p>
    <w:p w14:paraId="325C8118" w14:textId="023205FD" w:rsidR="00FE4119" w:rsidRPr="003A5B41" w:rsidRDefault="00FE4119" w:rsidP="003A5B41">
      <w:pPr>
        <w:jc w:val="both"/>
        <w:rPr>
          <w:rFonts w:ascii="Arial" w:hAnsi="Arial" w:cs="Arial"/>
          <w:bCs/>
          <w:i/>
          <w:iCs/>
          <w:lang w:val="en-GB"/>
        </w:rPr>
      </w:pPr>
      <w:r w:rsidRPr="00FE4119">
        <w:rPr>
          <w:rFonts w:ascii="Arial" w:hAnsi="Arial" w:cs="Arial"/>
          <w:bCs/>
          <w:i/>
          <w:iCs/>
          <w:lang w:val="en-GB"/>
        </w:rPr>
        <w:t>"The enactment of VET curricula in the work process is one of the central factors that define social and economic effectiveness of initial VET</w:t>
      </w:r>
      <w:r>
        <w:rPr>
          <w:rFonts w:ascii="Arial" w:hAnsi="Arial" w:cs="Arial"/>
          <w:bCs/>
          <w:i/>
          <w:iCs/>
          <w:lang w:val="en-GB"/>
        </w:rPr>
        <w:t xml:space="preserve"> (..)</w:t>
      </w:r>
      <w:r w:rsidRPr="00FE4119">
        <w:rPr>
          <w:rFonts w:ascii="Arial" w:hAnsi="Arial" w:cs="Arial"/>
          <w:bCs/>
          <w:i/>
          <w:iCs/>
          <w:lang w:val="en-GB"/>
        </w:rPr>
        <w:t xml:space="preserve"> Methodological approaches to curriculum design define the structuring and content of provided learning outcomes</w:t>
      </w:r>
      <w:r>
        <w:rPr>
          <w:rFonts w:ascii="Arial" w:hAnsi="Arial" w:cs="Arial"/>
          <w:bCs/>
          <w:i/>
          <w:iCs/>
          <w:lang w:val="en-GB"/>
        </w:rPr>
        <w:t xml:space="preserve"> – </w:t>
      </w:r>
      <w:r w:rsidRPr="00FE4119">
        <w:rPr>
          <w:rFonts w:ascii="Arial" w:hAnsi="Arial" w:cs="Arial"/>
          <w:bCs/>
          <w:i/>
          <w:iCs/>
          <w:lang w:val="en-GB"/>
        </w:rPr>
        <w:t>knowled</w:t>
      </w:r>
      <w:r>
        <w:rPr>
          <w:rFonts w:ascii="Arial" w:hAnsi="Arial" w:cs="Arial"/>
          <w:bCs/>
          <w:i/>
          <w:iCs/>
          <w:lang w:val="en-GB"/>
        </w:rPr>
        <w:t>ge</w:t>
      </w:r>
      <w:r w:rsidRPr="00FE4119">
        <w:rPr>
          <w:rFonts w:ascii="Arial" w:hAnsi="Arial" w:cs="Arial"/>
          <w:bCs/>
          <w:i/>
          <w:iCs/>
          <w:lang w:val="en-GB"/>
        </w:rPr>
        <w:t>, skills, and competence</w:t>
      </w:r>
      <w:r>
        <w:rPr>
          <w:rFonts w:ascii="Arial" w:hAnsi="Arial" w:cs="Arial"/>
          <w:bCs/>
          <w:i/>
          <w:iCs/>
          <w:lang w:val="en-GB"/>
        </w:rPr>
        <w:t xml:space="preserve"> – </w:t>
      </w:r>
      <w:r w:rsidRPr="00FE4119">
        <w:rPr>
          <w:rFonts w:ascii="Arial" w:hAnsi="Arial" w:cs="Arial"/>
          <w:bCs/>
          <w:i/>
          <w:iCs/>
          <w:lang w:val="en-GB"/>
        </w:rPr>
        <w:t>thus shaping how VET curricula are implemented in educational and work practices."</w:t>
      </w:r>
    </w:p>
    <w:p w14:paraId="36556202" w14:textId="049DACA3" w:rsidR="003A5B41" w:rsidRDefault="00FE4119" w:rsidP="003A5B41">
      <w:pPr>
        <w:jc w:val="both"/>
        <w:rPr>
          <w:rFonts w:ascii="Arial" w:hAnsi="Arial" w:cs="Arial"/>
          <w:b/>
          <w:bCs/>
          <w:u w:val="single"/>
          <w:lang w:val="en-GB"/>
        </w:rPr>
      </w:pPr>
      <w:r w:rsidRPr="003A5B41">
        <w:rPr>
          <w:rFonts w:ascii="Arial" w:hAnsi="Arial" w:cs="Arial"/>
          <w:b/>
          <w:bCs/>
          <w:u w:val="single"/>
          <w:lang w:val="en-GB"/>
        </w:rPr>
        <w:t>Now, based on t</w:t>
      </w:r>
      <w:r w:rsidRPr="003A5B41">
        <w:rPr>
          <w:rFonts w:ascii="Arial" w:hAnsi="Arial" w:cs="Arial"/>
          <w:b/>
          <w:bCs/>
          <w:u w:val="single"/>
          <w:lang w:val="en-GB"/>
        </w:rPr>
        <w:t>he text</w:t>
      </w:r>
      <w:r w:rsidRPr="003A5B41">
        <w:rPr>
          <w:rFonts w:ascii="Arial" w:hAnsi="Arial" w:cs="Arial"/>
          <w:b/>
          <w:bCs/>
          <w:u w:val="single"/>
          <w:lang w:val="en-GB"/>
        </w:rPr>
        <w:t>, comment on how work-based learning methodologies can improve VET curricula. In your response, consider how these methodologies help align vocational education with both learner development and the practical needs of employers.</w:t>
      </w:r>
    </w:p>
    <w:p w14:paraId="58E0C4CE" w14:textId="77777777" w:rsidR="003A5B41" w:rsidRPr="003A5B41" w:rsidRDefault="003A5B41" w:rsidP="003A5B41">
      <w:pPr>
        <w:jc w:val="both"/>
        <w:rPr>
          <w:rFonts w:ascii="Arial" w:hAnsi="Arial" w:cs="Arial"/>
          <w:b/>
          <w:bCs/>
          <w:u w:val="single"/>
          <w:lang w:val="en-GB"/>
        </w:rPr>
      </w:pPr>
    </w:p>
    <w:p w14:paraId="775E0CC9" w14:textId="77777777" w:rsidR="00FE4119" w:rsidRPr="003A5B41" w:rsidRDefault="00FE4119" w:rsidP="00FE4119">
      <w:pPr>
        <w:rPr>
          <w:rFonts w:ascii="Arial" w:hAnsi="Arial" w:cs="Arial"/>
          <w:bCs/>
          <w:u w:val="single"/>
          <w:lang w:val="en-GB"/>
        </w:rPr>
      </w:pPr>
      <w:r w:rsidRPr="003A5B41">
        <w:rPr>
          <w:rFonts w:ascii="Arial" w:hAnsi="Arial" w:cs="Arial"/>
          <w:b/>
          <w:bCs/>
          <w:u w:val="single"/>
          <w:lang w:val="en-GB"/>
        </w:rPr>
        <w:t>Question 2: Competence-Based Learning</w:t>
      </w:r>
    </w:p>
    <w:p w14:paraId="6D1913EC" w14:textId="7DA77919" w:rsidR="003A5B41" w:rsidRDefault="00FE4119" w:rsidP="003A5B41">
      <w:pPr>
        <w:rPr>
          <w:rFonts w:ascii="Arial" w:hAnsi="Arial" w:cs="Arial"/>
          <w:bCs/>
          <w:i/>
          <w:iCs/>
          <w:lang w:val="en-GB"/>
        </w:rPr>
      </w:pPr>
      <w:r w:rsidRPr="003A5B41">
        <w:rPr>
          <w:rFonts w:ascii="Arial" w:hAnsi="Arial" w:cs="Arial"/>
          <w:b/>
          <w:bCs/>
          <w:i/>
          <w:iCs/>
          <w:lang w:val="en-GB"/>
        </w:rPr>
        <w:t xml:space="preserve">Read the following </w:t>
      </w:r>
      <w:r w:rsidR="003A5B41">
        <w:rPr>
          <w:rFonts w:ascii="Arial" w:hAnsi="Arial" w:cs="Arial"/>
          <w:b/>
          <w:bCs/>
          <w:i/>
          <w:iCs/>
          <w:lang w:val="en-GB"/>
        </w:rPr>
        <w:t>part</w:t>
      </w:r>
      <w:r w:rsidRPr="003A5B41">
        <w:rPr>
          <w:rFonts w:ascii="Arial" w:hAnsi="Arial" w:cs="Arial"/>
          <w:b/>
          <w:bCs/>
          <w:i/>
          <w:iCs/>
          <w:lang w:val="en-GB"/>
        </w:rPr>
        <w:t xml:space="preserve"> </w:t>
      </w:r>
      <w:r w:rsidR="003A5B41">
        <w:rPr>
          <w:rFonts w:ascii="Arial" w:hAnsi="Arial" w:cs="Arial"/>
          <w:b/>
          <w:bCs/>
          <w:i/>
          <w:iCs/>
          <w:lang w:val="en-GB"/>
        </w:rPr>
        <w:t>of</w:t>
      </w:r>
      <w:r w:rsidRPr="003A5B41">
        <w:rPr>
          <w:rFonts w:ascii="Arial" w:hAnsi="Arial" w:cs="Arial"/>
          <w:b/>
          <w:bCs/>
          <w:i/>
          <w:iCs/>
          <w:lang w:val="en-GB"/>
        </w:rPr>
        <w:t xml:space="preserve"> the text</w:t>
      </w:r>
      <w:r w:rsidRPr="003A5B41">
        <w:rPr>
          <w:rFonts w:ascii="Arial" w:hAnsi="Arial" w:cs="Arial"/>
          <w:bCs/>
          <w:i/>
          <w:iCs/>
          <w:lang w:val="en-GB"/>
        </w:rPr>
        <w:t>:</w:t>
      </w:r>
    </w:p>
    <w:p w14:paraId="6E1D83E9" w14:textId="02820D71" w:rsidR="00FE4119" w:rsidRPr="003A5B41" w:rsidRDefault="003A5B41" w:rsidP="003A5B41">
      <w:pPr>
        <w:jc w:val="both"/>
        <w:rPr>
          <w:rFonts w:ascii="Arial" w:hAnsi="Arial" w:cs="Arial"/>
          <w:bCs/>
          <w:i/>
          <w:iCs/>
          <w:lang w:val="en-GB"/>
        </w:rPr>
      </w:pPr>
      <w:r>
        <w:rPr>
          <w:rFonts w:ascii="Arial" w:hAnsi="Arial" w:cs="Arial"/>
          <w:bCs/>
          <w:i/>
          <w:iCs/>
          <w:lang w:val="en-GB"/>
        </w:rPr>
        <w:t>“</w:t>
      </w:r>
      <w:r w:rsidRPr="003A5B41">
        <w:rPr>
          <w:rFonts w:ascii="Arial" w:hAnsi="Arial" w:cs="Arial"/>
          <w:bCs/>
          <w:i/>
          <w:iCs/>
        </w:rPr>
        <w:t xml:space="preserve">Competence approach in curriculum design is widely claimed to orient curricula to the </w:t>
      </w:r>
      <w:proofErr w:type="spellStart"/>
      <w:r w:rsidRPr="003A5B41">
        <w:rPr>
          <w:rFonts w:ascii="Arial" w:hAnsi="Arial" w:cs="Arial"/>
          <w:bCs/>
          <w:i/>
          <w:iCs/>
        </w:rPr>
        <w:t>labour</w:t>
      </w:r>
      <w:proofErr w:type="spellEnd"/>
      <w:r w:rsidRPr="003A5B41">
        <w:rPr>
          <w:rFonts w:ascii="Arial" w:hAnsi="Arial" w:cs="Arial"/>
          <w:bCs/>
          <w:i/>
          <w:iCs/>
        </w:rPr>
        <w:t xml:space="preserve"> market needs and requirements of the world of work. Competence-oriented and competence-based education permit to separate the formulation of curriculum aims from the implementation of curriculum in the educational process, what permits to involve in the concept of knowledge as effective action and strongly aligned with the culture of performativity. Work process-based occupational standards and curricula define the structure and contents of qualifications on the basis of competencies derived </w:t>
      </w:r>
      <w:r w:rsidRPr="003A5B41">
        <w:rPr>
          <w:rFonts w:ascii="Arial" w:hAnsi="Arial" w:cs="Arial"/>
          <w:bCs/>
          <w:i/>
          <w:iCs/>
        </w:rPr>
        <w:lastRenderedPageBreak/>
        <w:t xml:space="preserve">from the analysis of core work processes. In this way, competence-based occupational standards help to identify essential and core dimensions of vocational education and training in the concrete fields of activities and become the essential source for the definition of training goals and </w:t>
      </w:r>
      <w:proofErr w:type="spellStart"/>
      <w:r w:rsidRPr="003A5B41">
        <w:rPr>
          <w:rFonts w:ascii="Arial" w:hAnsi="Arial" w:cs="Arial"/>
          <w:bCs/>
          <w:i/>
          <w:iCs/>
        </w:rPr>
        <w:t>seeked</w:t>
      </w:r>
      <w:proofErr w:type="spellEnd"/>
      <w:r w:rsidRPr="003A5B41">
        <w:rPr>
          <w:rFonts w:ascii="Arial" w:hAnsi="Arial" w:cs="Arial"/>
          <w:bCs/>
          <w:i/>
          <w:iCs/>
        </w:rPr>
        <w:t xml:space="preserve"> resu</w:t>
      </w:r>
      <w:r>
        <w:rPr>
          <w:rFonts w:ascii="Arial" w:hAnsi="Arial" w:cs="Arial"/>
          <w:bCs/>
          <w:i/>
          <w:iCs/>
        </w:rPr>
        <w:t>l</w:t>
      </w:r>
      <w:r w:rsidRPr="003A5B41">
        <w:rPr>
          <w:rFonts w:ascii="Arial" w:hAnsi="Arial" w:cs="Arial"/>
          <w:bCs/>
          <w:i/>
          <w:iCs/>
        </w:rPr>
        <w:t>ts.</w:t>
      </w:r>
      <w:r w:rsidR="00FE4119" w:rsidRPr="003A5B41">
        <w:rPr>
          <w:rFonts w:ascii="Arial" w:hAnsi="Arial" w:cs="Arial"/>
          <w:bCs/>
          <w:i/>
          <w:iCs/>
          <w:lang w:val="en-GB"/>
        </w:rPr>
        <w:t>"</w:t>
      </w:r>
    </w:p>
    <w:p w14:paraId="7D5A7C73" w14:textId="339D1E09" w:rsidR="00FE4119" w:rsidRPr="003A5B41" w:rsidRDefault="00FE4119" w:rsidP="003A5B41">
      <w:pPr>
        <w:jc w:val="both"/>
        <w:rPr>
          <w:rFonts w:ascii="Arial" w:hAnsi="Arial" w:cs="Arial"/>
          <w:bCs/>
          <w:u w:val="single"/>
          <w:lang w:val="en-GB"/>
        </w:rPr>
      </w:pPr>
      <w:r w:rsidRPr="003A5B41">
        <w:rPr>
          <w:rFonts w:ascii="Arial" w:hAnsi="Arial" w:cs="Arial"/>
          <w:b/>
          <w:bCs/>
          <w:u w:val="single"/>
          <w:lang w:val="en-GB"/>
        </w:rPr>
        <w:t xml:space="preserve">Now, based on this </w:t>
      </w:r>
      <w:r w:rsidR="003A5B41">
        <w:rPr>
          <w:rFonts w:ascii="Arial" w:hAnsi="Arial" w:cs="Arial"/>
          <w:b/>
          <w:bCs/>
          <w:u w:val="single"/>
          <w:lang w:val="en-GB"/>
        </w:rPr>
        <w:t>part</w:t>
      </w:r>
      <w:r w:rsidRPr="003A5B41">
        <w:rPr>
          <w:rFonts w:ascii="Arial" w:hAnsi="Arial" w:cs="Arial"/>
          <w:b/>
          <w:bCs/>
          <w:u w:val="single"/>
          <w:lang w:val="en-GB"/>
        </w:rPr>
        <w:t>, discuss how competence-based learning can enhance VET curricula. Consider how this approach provides a comprehensive framework that ties curriculum goals to real-world work processes and labo</w:t>
      </w:r>
      <w:r w:rsidR="003A5B41">
        <w:rPr>
          <w:rFonts w:ascii="Arial" w:hAnsi="Arial" w:cs="Arial"/>
          <w:b/>
          <w:bCs/>
          <w:u w:val="single"/>
          <w:lang w:val="en-GB"/>
        </w:rPr>
        <w:t>u</w:t>
      </w:r>
      <w:r w:rsidRPr="003A5B41">
        <w:rPr>
          <w:rFonts w:ascii="Arial" w:hAnsi="Arial" w:cs="Arial"/>
          <w:b/>
          <w:bCs/>
          <w:u w:val="single"/>
          <w:lang w:val="en-GB"/>
        </w:rPr>
        <w:t>r market demands. How does competence-based learning ensure that VET students acquire both practical skills and deeper professional expertise needed in dynamic work environments?</w:t>
      </w:r>
    </w:p>
    <w:p w14:paraId="06969C1B" w14:textId="77777777" w:rsidR="00FE4119" w:rsidRPr="00FE4119" w:rsidRDefault="00FE4119" w:rsidP="00FE4119">
      <w:pPr>
        <w:rPr>
          <w:rFonts w:ascii="Arial" w:hAnsi="Arial" w:cs="Arial"/>
          <w:lang w:val="en-GB"/>
        </w:rPr>
      </w:pPr>
    </w:p>
    <w:p w14:paraId="757EE3FE" w14:textId="77777777" w:rsidR="00FE4119" w:rsidRDefault="00660EA6" w:rsidP="00FE4119">
      <w:pPr>
        <w:rPr>
          <w:b/>
          <w:lang w:val="en-GB"/>
        </w:rPr>
      </w:pPr>
      <w:r w:rsidRPr="00FE4119">
        <w:rPr>
          <w:b/>
          <w:sz w:val="24"/>
          <w:szCs w:val="24"/>
        </w:rPr>
        <w:t>Deliverables:</w:t>
      </w:r>
      <w:r w:rsidRPr="00FE4119">
        <w:rPr>
          <w:b/>
        </w:rPr>
        <w:t xml:space="preserve"> </w:t>
      </w:r>
    </w:p>
    <w:p w14:paraId="0DDCBA86" w14:textId="6C435840" w:rsidR="00FE4119" w:rsidRPr="00FE4119" w:rsidRDefault="00FE4119" w:rsidP="00FE4119">
      <w:pPr>
        <w:rPr>
          <w:rFonts w:ascii="Arial" w:hAnsi="Arial" w:cs="Arial"/>
          <w:bCs/>
          <w:lang w:val="en-GB"/>
        </w:rPr>
      </w:pPr>
      <w:r w:rsidRPr="00FE4119">
        <w:rPr>
          <w:rFonts w:ascii="Arial" w:hAnsi="Arial" w:cs="Arial"/>
          <w:bCs/>
          <w:lang w:val="en-GB"/>
        </w:rPr>
        <w:t>Written responses to two open-ended questions.</w:t>
      </w:r>
    </w:p>
    <w:p w14:paraId="67EC5C1A" w14:textId="77777777" w:rsidR="00FE4119" w:rsidRPr="00FE4119" w:rsidRDefault="00FE4119" w:rsidP="00FE4119">
      <w:pPr>
        <w:numPr>
          <w:ilvl w:val="0"/>
          <w:numId w:val="2"/>
        </w:numPr>
        <w:rPr>
          <w:rFonts w:ascii="Arial" w:hAnsi="Arial" w:cs="Arial"/>
          <w:bCs/>
          <w:lang w:val="en-GB"/>
        </w:rPr>
      </w:pPr>
      <w:r w:rsidRPr="00FE4119">
        <w:rPr>
          <w:rFonts w:ascii="Arial" w:hAnsi="Arial" w:cs="Arial"/>
          <w:bCs/>
          <w:lang w:val="en-GB"/>
        </w:rPr>
        <w:t>How work-based learning methodologies can improve VET curricula.</w:t>
      </w:r>
    </w:p>
    <w:p w14:paraId="78AC34BF" w14:textId="77777777" w:rsidR="00FE4119" w:rsidRDefault="00FE4119" w:rsidP="00FE4119">
      <w:pPr>
        <w:numPr>
          <w:ilvl w:val="0"/>
          <w:numId w:val="2"/>
        </w:numPr>
        <w:rPr>
          <w:rFonts w:ascii="Arial" w:hAnsi="Arial" w:cs="Arial"/>
          <w:bCs/>
          <w:lang w:val="en-GB"/>
        </w:rPr>
      </w:pPr>
      <w:r w:rsidRPr="00FE4119">
        <w:rPr>
          <w:rFonts w:ascii="Arial" w:hAnsi="Arial" w:cs="Arial"/>
          <w:bCs/>
          <w:lang w:val="en-GB"/>
        </w:rPr>
        <w:t>How competence-based learning methodologies can enhance VET curricula.</w:t>
      </w:r>
    </w:p>
    <w:p w14:paraId="79453B9C" w14:textId="08F263BB" w:rsidR="00660EA6" w:rsidRPr="00FE4119" w:rsidRDefault="00660EA6" w:rsidP="00660EA6">
      <w:pPr>
        <w:rPr>
          <w:rFonts w:ascii="Arial" w:hAnsi="Arial" w:cs="Arial"/>
          <w:bCs/>
        </w:rPr>
      </w:pPr>
    </w:p>
    <w:p w14:paraId="700CC4DB" w14:textId="445122D6" w:rsidR="00660EA6" w:rsidRDefault="00660EA6" w:rsidP="00660EA6">
      <w:pPr>
        <w:rPr>
          <w:b/>
          <w:sz w:val="24"/>
          <w:szCs w:val="24"/>
        </w:rPr>
      </w:pPr>
      <w:r>
        <w:rPr>
          <w:b/>
          <w:sz w:val="24"/>
          <w:szCs w:val="24"/>
        </w:rPr>
        <w:t xml:space="preserve">Instructions for Completing This Worksheet: </w:t>
      </w:r>
    </w:p>
    <w:p w14:paraId="1E55B5C1" w14:textId="7A1B7759" w:rsidR="00FE4119" w:rsidRPr="00FE4119" w:rsidRDefault="003A5B41" w:rsidP="003A5B41">
      <w:pPr>
        <w:numPr>
          <w:ilvl w:val="0"/>
          <w:numId w:val="6"/>
        </w:numPr>
        <w:jc w:val="both"/>
        <w:rPr>
          <w:rFonts w:ascii="Arial" w:hAnsi="Arial" w:cs="Arial"/>
          <w:bCs/>
          <w:color w:val="C00000"/>
          <w:lang w:val="en-GB"/>
        </w:rPr>
      </w:pPr>
      <w:r w:rsidRPr="003A5B41">
        <w:rPr>
          <w:rFonts w:ascii="Arial" w:hAnsi="Arial" w:cs="Arial"/>
          <w:color w:val="C00000"/>
          <w:lang w:val="en-GB"/>
        </w:rPr>
        <w:t>Carefully</w:t>
      </w:r>
      <w:r>
        <w:rPr>
          <w:rFonts w:ascii="Arial" w:hAnsi="Arial" w:cs="Arial"/>
          <w:b/>
          <w:bCs/>
          <w:color w:val="C00000"/>
          <w:lang w:val="en-GB"/>
        </w:rPr>
        <w:t xml:space="preserve"> </w:t>
      </w:r>
      <w:r w:rsidR="00FE4119" w:rsidRPr="00FE4119">
        <w:rPr>
          <w:rFonts w:ascii="Arial" w:hAnsi="Arial" w:cs="Arial"/>
          <w:bCs/>
          <w:color w:val="C00000"/>
          <w:lang w:val="en-GB"/>
        </w:rPr>
        <w:t xml:space="preserve">read the provided text </w:t>
      </w:r>
      <w:r>
        <w:rPr>
          <w:rFonts w:ascii="Arial" w:hAnsi="Arial" w:cs="Arial"/>
          <w:bCs/>
          <w:color w:val="C00000"/>
          <w:lang w:val="en-GB"/>
        </w:rPr>
        <w:t>parts</w:t>
      </w:r>
      <w:r w:rsidR="00FE4119" w:rsidRPr="00FE4119">
        <w:rPr>
          <w:rFonts w:ascii="Arial" w:hAnsi="Arial" w:cs="Arial"/>
          <w:bCs/>
          <w:color w:val="C00000"/>
          <w:lang w:val="en-GB"/>
        </w:rPr>
        <w:t xml:space="preserve"> and instructions before starting.</w:t>
      </w:r>
    </w:p>
    <w:p w14:paraId="592A709F" w14:textId="232A6E87" w:rsidR="00FE4119" w:rsidRPr="00FE4119" w:rsidRDefault="00FE4119" w:rsidP="003A5B41">
      <w:pPr>
        <w:numPr>
          <w:ilvl w:val="0"/>
          <w:numId w:val="6"/>
        </w:numPr>
        <w:jc w:val="both"/>
        <w:rPr>
          <w:rFonts w:ascii="Arial" w:hAnsi="Arial" w:cs="Arial"/>
          <w:color w:val="C00000"/>
          <w:lang w:val="en-GB"/>
        </w:rPr>
      </w:pPr>
      <w:r w:rsidRPr="00FE4119">
        <w:rPr>
          <w:rFonts w:ascii="Arial" w:hAnsi="Arial" w:cs="Arial"/>
          <w:color w:val="C00000"/>
          <w:lang w:val="en-GB"/>
        </w:rPr>
        <w:t xml:space="preserve">Answer the </w:t>
      </w:r>
      <w:r w:rsidR="003A5B41" w:rsidRPr="003A5B41">
        <w:rPr>
          <w:rFonts w:ascii="Arial" w:hAnsi="Arial" w:cs="Arial"/>
          <w:color w:val="C00000"/>
          <w:lang w:val="en-GB"/>
        </w:rPr>
        <w:t>two</w:t>
      </w:r>
      <w:r w:rsidRPr="00FE4119">
        <w:rPr>
          <w:rFonts w:ascii="Arial" w:hAnsi="Arial" w:cs="Arial"/>
          <w:color w:val="C00000"/>
          <w:lang w:val="en-GB"/>
        </w:rPr>
        <w:t xml:space="preserve"> Question</w:t>
      </w:r>
      <w:r w:rsidR="003A5B41" w:rsidRPr="003A5B41">
        <w:rPr>
          <w:rFonts w:ascii="Arial" w:hAnsi="Arial" w:cs="Arial"/>
          <w:color w:val="C00000"/>
          <w:lang w:val="en-GB"/>
        </w:rPr>
        <w:t>s</w:t>
      </w:r>
    </w:p>
    <w:p w14:paraId="77D34055" w14:textId="0ABE8ADF" w:rsidR="00FE4119" w:rsidRPr="00FE4119" w:rsidRDefault="00FE4119" w:rsidP="003A5B41">
      <w:pPr>
        <w:numPr>
          <w:ilvl w:val="0"/>
          <w:numId w:val="7"/>
        </w:numPr>
        <w:jc w:val="both"/>
        <w:rPr>
          <w:rFonts w:ascii="Arial" w:hAnsi="Arial" w:cs="Arial"/>
          <w:bCs/>
          <w:color w:val="C00000"/>
          <w:lang w:val="en-GB"/>
        </w:rPr>
      </w:pPr>
      <w:r w:rsidRPr="00FE4119">
        <w:rPr>
          <w:rFonts w:ascii="Arial" w:hAnsi="Arial" w:cs="Arial"/>
          <w:bCs/>
          <w:color w:val="C00000"/>
          <w:lang w:val="en-GB"/>
        </w:rPr>
        <w:t>After completing your responses, review your work to ensure that your answers are clear, well-structured, and reflect a strong understanding of the topics. Make any necessary revisions to improve your analysis.</w:t>
      </w:r>
    </w:p>
    <w:p w14:paraId="4E57E35F" w14:textId="77777777" w:rsidR="00660EA6" w:rsidRDefault="00660EA6" w:rsidP="00660EA6">
      <w:pPr>
        <w:rPr>
          <w:rFonts w:ascii="Arial" w:hAnsi="Arial" w:cs="Arial"/>
          <w:bCs/>
          <w:color w:val="C00000"/>
        </w:rPr>
      </w:pPr>
    </w:p>
    <w:p w14:paraId="1F0A0453" w14:textId="77777777" w:rsidR="00AE4666" w:rsidRDefault="00AE4666"/>
    <w:sectPr w:rsidR="00AE4666" w:rsidSect="00660EA6">
      <w:footerReference w:type="even" r:id="rId5"/>
      <w:footerReference w:type="default" r:id="rId6"/>
      <w:footerReference w:type="first" r:id="rId7"/>
      <w:pgSz w:w="11906" w:h="16838"/>
      <w:pgMar w:top="1440" w:right="1080" w:bottom="1440" w:left="1080" w:header="0" w:footer="708"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C2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72685C49" w14:textId="77777777" w:rsidR="00000000" w:rsidRDefault="00000000">
        <w:pPr>
          <w:pStyle w:val="Footer"/>
          <w:jc w:val="right"/>
        </w:pPr>
        <w:r>
          <w:rPr>
            <w:lang w:val="el-GR"/>
          </w:rPr>
          <w:t xml:space="preserve">Σελίδα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8</w:t>
        </w:r>
        <w:r>
          <w:rPr>
            <w:b/>
            <w:bCs/>
            <w:sz w:val="24"/>
            <w:szCs w:val="24"/>
          </w:rPr>
          <w:fldChar w:fldCharType="end"/>
        </w:r>
        <w:r>
          <w:rPr>
            <w:lang w:val="el-GR"/>
          </w:rPr>
          <w:t xml:space="preserve"> από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28A94B1E"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996127"/>
      <w:docPartObj>
        <w:docPartGallery w:val="Page Numbers (Top of Page)"/>
        <w:docPartUnique/>
      </w:docPartObj>
    </w:sdtPr>
    <w:sdtContent>
      <w:p w14:paraId="5CA6BAD2" w14:textId="77777777" w:rsidR="00000000" w:rsidRDefault="00000000">
        <w:pPr>
          <w:pStyle w:val="Footer"/>
          <w:jc w:val="right"/>
        </w:pPr>
        <w:r>
          <w:rPr>
            <w:lang w:val="el-GR"/>
          </w:rPr>
          <w:t xml:space="preserve">Σελίδα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8</w:t>
        </w:r>
        <w:r>
          <w:rPr>
            <w:b/>
            <w:bCs/>
            <w:sz w:val="24"/>
            <w:szCs w:val="24"/>
          </w:rPr>
          <w:fldChar w:fldCharType="end"/>
        </w:r>
        <w:r>
          <w:rPr>
            <w:lang w:val="el-GR"/>
          </w:rPr>
          <w:t xml:space="preserve"> από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0359F392"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CEF"/>
    <w:multiLevelType w:val="hybridMultilevel"/>
    <w:tmpl w:val="10B6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463F7"/>
    <w:multiLevelType w:val="hybridMultilevel"/>
    <w:tmpl w:val="446C5A02"/>
    <w:lvl w:ilvl="0" w:tplc="74F8D0A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04A8E"/>
    <w:multiLevelType w:val="hybridMultilevel"/>
    <w:tmpl w:val="C5FE247C"/>
    <w:lvl w:ilvl="0" w:tplc="74F8D0A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D4B09"/>
    <w:multiLevelType w:val="multilevel"/>
    <w:tmpl w:val="C0A4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C761D"/>
    <w:multiLevelType w:val="multilevel"/>
    <w:tmpl w:val="058E6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1812A9"/>
    <w:multiLevelType w:val="multilevel"/>
    <w:tmpl w:val="41BC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395D8B"/>
    <w:multiLevelType w:val="hybridMultilevel"/>
    <w:tmpl w:val="E2067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787500">
    <w:abstractNumId w:val="6"/>
  </w:num>
  <w:num w:numId="2" w16cid:durableId="102119099">
    <w:abstractNumId w:val="5"/>
  </w:num>
  <w:num w:numId="3" w16cid:durableId="996686125">
    <w:abstractNumId w:val="1"/>
  </w:num>
  <w:num w:numId="4" w16cid:durableId="102313305">
    <w:abstractNumId w:val="2"/>
  </w:num>
  <w:num w:numId="5" w16cid:durableId="767585647">
    <w:abstractNumId w:val="0"/>
  </w:num>
  <w:num w:numId="6" w16cid:durableId="201215593">
    <w:abstractNumId w:val="3"/>
  </w:num>
  <w:num w:numId="7" w16cid:durableId="202254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A6"/>
    <w:rsid w:val="003A5B41"/>
    <w:rsid w:val="00660EA6"/>
    <w:rsid w:val="00714EC4"/>
    <w:rsid w:val="00AE4666"/>
    <w:rsid w:val="00AF1D10"/>
    <w:rsid w:val="00B247C5"/>
    <w:rsid w:val="00D1706A"/>
    <w:rsid w:val="00FE4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6370"/>
  <w15:chartTrackingRefBased/>
  <w15:docId w15:val="{E40A179A-6E4E-4E1D-B5D6-995FC6DA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A6"/>
    <w:pPr>
      <w:suppressAutoHyphens/>
      <w:spacing w:after="200" w:line="276" w:lineRule="auto"/>
    </w:pPr>
    <w:rPr>
      <w:rFonts w:ascii="Calibri" w:eastAsiaTheme="minorEastAsia" w:hAnsi="Calibri"/>
      <w:kern w:val="0"/>
      <w:lang w:val="en-US"/>
      <w14:ligatures w14:val="none"/>
    </w:rPr>
  </w:style>
  <w:style w:type="paragraph" w:styleId="Heading1">
    <w:name w:val="heading 1"/>
    <w:basedOn w:val="Normal"/>
    <w:next w:val="Normal"/>
    <w:link w:val="Heading1Char"/>
    <w:uiPriority w:val="9"/>
    <w:qFormat/>
    <w:rsid w:val="0066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60EA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FooterChar">
    <w:name w:val="Footer Char"/>
    <w:basedOn w:val="DefaultParagraphFont"/>
    <w:link w:val="Footer"/>
    <w:uiPriority w:val="99"/>
    <w:qFormat/>
    <w:rsid w:val="00660EA6"/>
    <w:rPr>
      <w:rFonts w:eastAsiaTheme="minorEastAsia"/>
      <w:lang w:val="en-US"/>
    </w:rPr>
  </w:style>
  <w:style w:type="paragraph" w:styleId="Footer">
    <w:name w:val="footer"/>
    <w:basedOn w:val="Normal"/>
    <w:link w:val="FooterChar"/>
    <w:uiPriority w:val="99"/>
    <w:unhideWhenUsed/>
    <w:rsid w:val="00660EA6"/>
    <w:pPr>
      <w:tabs>
        <w:tab w:val="center" w:pos="4153"/>
        <w:tab w:val="right" w:pos="8306"/>
      </w:tabs>
      <w:spacing w:after="0" w:line="240" w:lineRule="auto"/>
    </w:pPr>
    <w:rPr>
      <w:rFonts w:asciiTheme="minorHAnsi" w:hAnsiTheme="minorHAnsi"/>
      <w:kern w:val="2"/>
      <w14:ligatures w14:val="standardContextual"/>
    </w:rPr>
  </w:style>
  <w:style w:type="character" w:customStyle="1" w:styleId="FooterChar1">
    <w:name w:val="Footer Char1"/>
    <w:basedOn w:val="DefaultParagraphFont"/>
    <w:uiPriority w:val="99"/>
    <w:semiHidden/>
    <w:rsid w:val="00660EA6"/>
    <w:rPr>
      <w:rFonts w:ascii="Calibri" w:eastAsiaTheme="minorEastAsia" w:hAnsi="Calibri"/>
      <w:kern w:val="0"/>
      <w:lang w:val="en-US"/>
      <w14:ligatures w14:val="none"/>
    </w:rPr>
  </w:style>
  <w:style w:type="paragraph" w:styleId="NormalWeb">
    <w:name w:val="Normal (Web)"/>
    <w:basedOn w:val="Normal"/>
    <w:uiPriority w:val="99"/>
    <w:semiHidden/>
    <w:unhideWhenUsed/>
    <w:rsid w:val="00660EA6"/>
    <w:rPr>
      <w:rFonts w:ascii="Times New Roman" w:hAnsi="Times New Roman" w:cs="Times New Roman"/>
      <w:sz w:val="24"/>
      <w:szCs w:val="24"/>
    </w:rPr>
  </w:style>
  <w:style w:type="paragraph" w:styleId="ListParagraph">
    <w:name w:val="List Paragraph"/>
    <w:basedOn w:val="Normal"/>
    <w:uiPriority w:val="34"/>
    <w:qFormat/>
    <w:rsid w:val="00660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44554">
      <w:bodyDiv w:val="1"/>
      <w:marLeft w:val="0"/>
      <w:marRight w:val="0"/>
      <w:marTop w:val="0"/>
      <w:marBottom w:val="0"/>
      <w:divBdr>
        <w:top w:val="none" w:sz="0" w:space="0" w:color="auto"/>
        <w:left w:val="none" w:sz="0" w:space="0" w:color="auto"/>
        <w:bottom w:val="none" w:sz="0" w:space="0" w:color="auto"/>
        <w:right w:val="none" w:sz="0" w:space="0" w:color="auto"/>
      </w:divBdr>
    </w:div>
    <w:div w:id="1116755286">
      <w:bodyDiv w:val="1"/>
      <w:marLeft w:val="0"/>
      <w:marRight w:val="0"/>
      <w:marTop w:val="0"/>
      <w:marBottom w:val="0"/>
      <w:divBdr>
        <w:top w:val="none" w:sz="0" w:space="0" w:color="auto"/>
        <w:left w:val="none" w:sz="0" w:space="0" w:color="auto"/>
        <w:bottom w:val="none" w:sz="0" w:space="0" w:color="auto"/>
        <w:right w:val="none" w:sz="0" w:space="0" w:color="auto"/>
      </w:divBdr>
    </w:div>
    <w:div w:id="1375034071">
      <w:bodyDiv w:val="1"/>
      <w:marLeft w:val="0"/>
      <w:marRight w:val="0"/>
      <w:marTop w:val="0"/>
      <w:marBottom w:val="0"/>
      <w:divBdr>
        <w:top w:val="none" w:sz="0" w:space="0" w:color="auto"/>
        <w:left w:val="none" w:sz="0" w:space="0" w:color="auto"/>
        <w:bottom w:val="none" w:sz="0" w:space="0" w:color="auto"/>
        <w:right w:val="none" w:sz="0" w:space="0" w:color="auto"/>
      </w:divBdr>
    </w:div>
    <w:div w:id="1509976910">
      <w:bodyDiv w:val="1"/>
      <w:marLeft w:val="0"/>
      <w:marRight w:val="0"/>
      <w:marTop w:val="0"/>
      <w:marBottom w:val="0"/>
      <w:divBdr>
        <w:top w:val="none" w:sz="0" w:space="0" w:color="auto"/>
        <w:left w:val="none" w:sz="0" w:space="0" w:color="auto"/>
        <w:bottom w:val="none" w:sz="0" w:space="0" w:color="auto"/>
        <w:right w:val="none" w:sz="0" w:space="0" w:color="auto"/>
      </w:divBdr>
    </w:div>
    <w:div w:id="1586183416">
      <w:bodyDiv w:val="1"/>
      <w:marLeft w:val="0"/>
      <w:marRight w:val="0"/>
      <w:marTop w:val="0"/>
      <w:marBottom w:val="0"/>
      <w:divBdr>
        <w:top w:val="none" w:sz="0" w:space="0" w:color="auto"/>
        <w:left w:val="none" w:sz="0" w:space="0" w:color="auto"/>
        <w:bottom w:val="none" w:sz="0" w:space="0" w:color="auto"/>
        <w:right w:val="none" w:sz="0" w:space="0" w:color="auto"/>
      </w:divBdr>
    </w:div>
    <w:div w:id="1756509691">
      <w:bodyDiv w:val="1"/>
      <w:marLeft w:val="0"/>
      <w:marRight w:val="0"/>
      <w:marTop w:val="0"/>
      <w:marBottom w:val="0"/>
      <w:divBdr>
        <w:top w:val="none" w:sz="0" w:space="0" w:color="auto"/>
        <w:left w:val="none" w:sz="0" w:space="0" w:color="auto"/>
        <w:bottom w:val="none" w:sz="0" w:space="0" w:color="auto"/>
        <w:right w:val="none" w:sz="0" w:space="0" w:color="auto"/>
      </w:divBdr>
    </w:div>
    <w:div w:id="1985964469">
      <w:bodyDiv w:val="1"/>
      <w:marLeft w:val="0"/>
      <w:marRight w:val="0"/>
      <w:marTop w:val="0"/>
      <w:marBottom w:val="0"/>
      <w:divBdr>
        <w:top w:val="none" w:sz="0" w:space="0" w:color="auto"/>
        <w:left w:val="none" w:sz="0" w:space="0" w:color="auto"/>
        <w:bottom w:val="none" w:sz="0" w:space="0" w:color="auto"/>
        <w:right w:val="none" w:sz="0" w:space="0" w:color="auto"/>
      </w:divBdr>
    </w:div>
    <w:div w:id="21264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Vronti</dc:creator>
  <cp:keywords/>
  <dc:description/>
  <cp:lastModifiedBy>Tonia Vronti</cp:lastModifiedBy>
  <cp:revision>1</cp:revision>
  <dcterms:created xsi:type="dcterms:W3CDTF">2024-10-03T20:20:00Z</dcterms:created>
  <dcterms:modified xsi:type="dcterms:W3CDTF">2024-10-03T20:52:00Z</dcterms:modified>
</cp:coreProperties>
</file>